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6621" w14:textId="77777777" w:rsidR="000A15BB" w:rsidRPr="00E577A5" w:rsidRDefault="000A15BB" w:rsidP="000A15BB">
      <w:pPr>
        <w:jc w:val="center"/>
        <w:rPr>
          <w:rFonts w:cs="Calibri"/>
          <w:b/>
        </w:rPr>
      </w:pPr>
      <w:r w:rsidRPr="00E577A5">
        <w:rPr>
          <w:rFonts w:cs="Calibri"/>
          <w:b/>
        </w:rPr>
        <w:t>INFORMACJA</w:t>
      </w:r>
    </w:p>
    <w:p w14:paraId="79ECC4EC" w14:textId="77777777" w:rsidR="000A15BB" w:rsidRPr="00E577A5" w:rsidRDefault="000A15BB" w:rsidP="000A15BB">
      <w:pPr>
        <w:ind w:firstLine="284"/>
        <w:jc w:val="both"/>
        <w:rPr>
          <w:rFonts w:cs="Calibri"/>
        </w:rPr>
      </w:pPr>
      <w:r w:rsidRPr="00E577A5">
        <w:rPr>
          <w:rFonts w:cs="Calibri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14:paraId="0B4B86C7" w14:textId="77777777" w:rsidR="000A15BB" w:rsidRPr="00E577A5" w:rsidRDefault="000A15BB" w:rsidP="000A15BB">
      <w:pPr>
        <w:numPr>
          <w:ilvl w:val="0"/>
          <w:numId w:val="12"/>
        </w:numPr>
        <w:ind w:left="284" w:hanging="284"/>
        <w:contextualSpacing/>
        <w:jc w:val="both"/>
        <w:rPr>
          <w:rFonts w:cs="Calibri"/>
          <w:b/>
        </w:rPr>
      </w:pPr>
      <w:r w:rsidRPr="00E577A5">
        <w:rPr>
          <w:rFonts w:cs="Calibri"/>
          <w:b/>
        </w:rPr>
        <w:t>ADMINISTRATOR :</w:t>
      </w:r>
    </w:p>
    <w:p w14:paraId="6B7E2947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  <w:r w:rsidRPr="00E577A5">
        <w:rPr>
          <w:rFonts w:cs="Calibri"/>
        </w:rPr>
        <w:t>Administratorem Państwa danych osobowych jest Zarząd Zieleni Miejskiej w Rzeszowie, Plac ofiar Getta 6, 35-002 Rzeszów.</w:t>
      </w:r>
    </w:p>
    <w:p w14:paraId="62027058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</w:p>
    <w:p w14:paraId="129CBB02" w14:textId="77777777" w:rsidR="000A15BB" w:rsidRPr="00E577A5" w:rsidRDefault="000A15BB" w:rsidP="000A15BB">
      <w:pPr>
        <w:numPr>
          <w:ilvl w:val="0"/>
          <w:numId w:val="12"/>
        </w:numPr>
        <w:ind w:left="284" w:hanging="284"/>
        <w:contextualSpacing/>
        <w:jc w:val="both"/>
        <w:rPr>
          <w:rFonts w:cs="Calibri"/>
          <w:b/>
        </w:rPr>
      </w:pPr>
      <w:r w:rsidRPr="00E577A5">
        <w:rPr>
          <w:rFonts w:cs="Calibri"/>
        </w:rPr>
        <w:t xml:space="preserve"> </w:t>
      </w:r>
      <w:r w:rsidRPr="00E577A5">
        <w:rPr>
          <w:rFonts w:cs="Calibri"/>
          <w:b/>
        </w:rPr>
        <w:t>DANE KONTAKTOWE INSPEKTORA DANYCH OSOBOWYCH:</w:t>
      </w:r>
    </w:p>
    <w:p w14:paraId="21BF09CE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</w:rPr>
        <w:t xml:space="preserve">Kontakt z Inspektorem ochrony danych osobowych: e-mail: </w:t>
      </w:r>
      <w:hyperlink r:id="rId7" w:history="1">
        <w:r w:rsidRPr="00E577A5">
          <w:rPr>
            <w:rFonts w:cs="Calibri"/>
            <w:color w:val="0000FF"/>
            <w:u w:val="single"/>
          </w:rPr>
          <w:t>iod@erzeszow.pl</w:t>
        </w:r>
      </w:hyperlink>
      <w:r w:rsidRPr="00E577A5">
        <w:rPr>
          <w:rFonts w:cs="Calibri"/>
        </w:rPr>
        <w:t>.</w:t>
      </w:r>
    </w:p>
    <w:p w14:paraId="38E7E1A7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</w:p>
    <w:p w14:paraId="32C897E3" w14:textId="77777777" w:rsidR="000A15BB" w:rsidRPr="00E577A5" w:rsidRDefault="000A15BB" w:rsidP="000A15BB">
      <w:pPr>
        <w:numPr>
          <w:ilvl w:val="0"/>
          <w:numId w:val="12"/>
        </w:numPr>
        <w:ind w:left="284" w:hanging="284"/>
        <w:contextualSpacing/>
        <w:jc w:val="both"/>
        <w:rPr>
          <w:rFonts w:cs="Calibri"/>
          <w:b/>
        </w:rPr>
      </w:pPr>
      <w:r w:rsidRPr="00E577A5">
        <w:rPr>
          <w:rFonts w:cs="Calibri"/>
          <w:b/>
          <w:spacing w:val="8"/>
        </w:rPr>
        <w:t>CEL PRZETWARZANIA I PODSTAWA PRAWNA:</w:t>
      </w:r>
    </w:p>
    <w:p w14:paraId="5477BF99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Państwa dane osobowe przetwarzane będą w celu przeprowadzenia postępowania wyłaniającego wykonawcę zamówienia publicznego - art. 6 ust. 1 lit. c RODO.</w:t>
      </w:r>
    </w:p>
    <w:p w14:paraId="10FE2C26" w14:textId="77777777" w:rsidR="000A15BB" w:rsidRPr="00E577A5" w:rsidRDefault="000A15BB" w:rsidP="000A15BB">
      <w:pPr>
        <w:spacing w:after="160"/>
        <w:ind w:left="284"/>
        <w:contextualSpacing/>
        <w:jc w:val="both"/>
        <w:rPr>
          <w:rFonts w:cs="Calibri"/>
        </w:rPr>
      </w:pPr>
      <w:r w:rsidRPr="00E577A5">
        <w:rPr>
          <w:rFonts w:cs="Calibri"/>
          <w:spacing w:val="8"/>
        </w:rPr>
        <w:t xml:space="preserve">  </w:t>
      </w:r>
    </w:p>
    <w:p w14:paraId="01F05FF0" w14:textId="77777777" w:rsidR="000A15BB" w:rsidRPr="00E577A5" w:rsidRDefault="000A15BB" w:rsidP="000A15BB">
      <w:pPr>
        <w:numPr>
          <w:ilvl w:val="0"/>
          <w:numId w:val="12"/>
        </w:numPr>
        <w:shd w:val="clear" w:color="auto" w:fill="FFFFFF"/>
        <w:spacing w:after="375"/>
        <w:ind w:left="284" w:hanging="284"/>
        <w:contextualSpacing/>
        <w:jc w:val="both"/>
        <w:rPr>
          <w:rFonts w:cs="Calibri"/>
          <w:b/>
          <w:spacing w:val="8"/>
        </w:rPr>
      </w:pPr>
      <w:r w:rsidRPr="00E577A5">
        <w:rPr>
          <w:rFonts w:cs="Calibri"/>
          <w:b/>
          <w:spacing w:val="8"/>
        </w:rPr>
        <w:t xml:space="preserve">INFORMACJE O ODBIORCACH </w:t>
      </w:r>
    </w:p>
    <w:p w14:paraId="7D9D1B27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14:paraId="0F27A461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b/>
          <w:spacing w:val="8"/>
        </w:rPr>
      </w:pPr>
    </w:p>
    <w:p w14:paraId="7ED9D55B" w14:textId="77777777" w:rsidR="000A15BB" w:rsidRPr="00E577A5" w:rsidRDefault="000A15BB" w:rsidP="000A15BB">
      <w:pPr>
        <w:numPr>
          <w:ilvl w:val="0"/>
          <w:numId w:val="12"/>
        </w:numPr>
        <w:shd w:val="clear" w:color="auto" w:fill="FFFFFF"/>
        <w:spacing w:after="375"/>
        <w:ind w:left="284" w:hanging="284"/>
        <w:contextualSpacing/>
        <w:jc w:val="both"/>
        <w:rPr>
          <w:rFonts w:cs="Calibri"/>
          <w:b/>
          <w:spacing w:val="8"/>
        </w:rPr>
      </w:pPr>
      <w:r w:rsidRPr="00E577A5">
        <w:rPr>
          <w:rFonts w:cs="Calibri"/>
          <w:b/>
          <w:spacing w:val="8"/>
        </w:rPr>
        <w:t>OKRES PRZECHOWYWANIA DANYCH OSOBOWYCH:</w:t>
      </w:r>
    </w:p>
    <w:p w14:paraId="05DB0623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Państwa</w:t>
      </w:r>
      <w:r w:rsidRPr="00E577A5">
        <w:rPr>
          <w:rFonts w:cs="Calibri"/>
          <w:b/>
          <w:spacing w:val="8"/>
        </w:rPr>
        <w:t xml:space="preserve"> </w:t>
      </w:r>
      <w:r w:rsidRPr="00E577A5">
        <w:rPr>
          <w:rFonts w:cs="Calibri"/>
          <w:spacing w:val="8"/>
        </w:rPr>
        <w:t>dane osobowe będą przechowywane przez okres wykonania umowy, wymagany przy archiwizowaniu dokumentów, do ustalenia, dochodzenia lub obrony ewentualnych roszczeń.</w:t>
      </w:r>
    </w:p>
    <w:p w14:paraId="3E872CC7" w14:textId="77777777" w:rsidR="000A15BB" w:rsidRPr="00E577A5" w:rsidRDefault="000A15BB" w:rsidP="000A15BB">
      <w:pPr>
        <w:shd w:val="clear" w:color="auto" w:fill="FFFFFF"/>
        <w:spacing w:after="375"/>
        <w:ind w:left="284"/>
        <w:contextualSpacing/>
        <w:jc w:val="both"/>
        <w:rPr>
          <w:rFonts w:cs="Calibri"/>
          <w:spacing w:val="8"/>
        </w:rPr>
      </w:pPr>
    </w:p>
    <w:p w14:paraId="62CDB3BE" w14:textId="77777777" w:rsidR="000A15BB" w:rsidRPr="00E577A5" w:rsidRDefault="000A15BB" w:rsidP="000A15BB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b/>
          <w:spacing w:val="8"/>
        </w:rPr>
      </w:pPr>
      <w:r w:rsidRPr="00E577A5">
        <w:rPr>
          <w:rFonts w:cs="Calibri"/>
          <w:b/>
          <w:spacing w:val="8"/>
        </w:rPr>
        <w:t>INNE INFORMACJE:</w:t>
      </w:r>
    </w:p>
    <w:p w14:paraId="08757DFB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przysługuje Państwu prawo dostępu na podstawie art. 15 RODO do danych osobowych Państwa dotyczących,</w:t>
      </w:r>
    </w:p>
    <w:p w14:paraId="1E6EC6A0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przysługuje Państwu prawo do sprostowania danych osobowych na podstawie art. 16 RODO,</w:t>
      </w:r>
    </w:p>
    <w:p w14:paraId="1AC6A3B2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 xml:space="preserve"> przysługuje Państwu prawo do  wniesienia skargi do organu nadzorczego, którym jest Prezes Ochrony Danych Osobowych, gdy przetwarzanie danych osobowych naruszałby przepisy RODO,</w:t>
      </w:r>
    </w:p>
    <w:p w14:paraId="5182A6A6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nie przysługuje Państwu prawo do usunięcia danych osobowych w związku z art. 17 ust. 3 lit. b, d lub e RODO,</w:t>
      </w:r>
    </w:p>
    <w:p w14:paraId="1C4016FB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nie przysługuje Państwu prawo do przenoszenia danych osobowych, o których mowa w art. 20 RODO,</w:t>
      </w:r>
    </w:p>
    <w:p w14:paraId="61BE6B81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nie przysługuje Państwu prawo sprzeciwu na podstawie art. 21 RODO, wobec przetwarzania danych osobowych, gdyż podstawą prawną przetwarzania Państwa danych osobowych jest art. 6 ust. 1 lit. c RODO,</w:t>
      </w:r>
    </w:p>
    <w:p w14:paraId="612F2946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Państwa dane osobowe nie będą przekazywane do krajów trzecich,</w:t>
      </w:r>
    </w:p>
    <w:p w14:paraId="694F5478" w14:textId="77777777" w:rsidR="000A15BB" w:rsidRPr="00E577A5" w:rsidRDefault="000A15BB" w:rsidP="000A15BB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cs="Calibri"/>
          <w:spacing w:val="8"/>
        </w:rPr>
      </w:pPr>
      <w:r w:rsidRPr="00E577A5">
        <w:rPr>
          <w:rFonts w:cs="Calibri"/>
          <w:spacing w:val="8"/>
        </w:rPr>
        <w:t>podanie danych osobowych jest warunkiem zawarcia umowy, niepodanie zaś danych w zakresie wymaganym przez administratora będzie skutkować niepodpisaniem umowy.</w:t>
      </w:r>
    </w:p>
    <w:p w14:paraId="0F65C290" w14:textId="75B4D4E5" w:rsidR="000A5F08" w:rsidRDefault="000A5F08"/>
    <w:p w14:paraId="65ABC7C0" w14:textId="7CFDD12D" w:rsidR="00C32ED5" w:rsidRDefault="00C32ED5" w:rsidP="00C32ED5">
      <w:pPr>
        <w:jc w:val="right"/>
        <w:rPr>
          <w:rFonts w:cs="Calibri"/>
        </w:rPr>
      </w:pPr>
      <w:r>
        <w:rPr>
          <w:rFonts w:cs="Calibri"/>
        </w:rPr>
        <w:t>Rzeszów, 25.</w:t>
      </w:r>
      <w:r w:rsidR="00271D23">
        <w:rPr>
          <w:rFonts w:cs="Calibri"/>
        </w:rPr>
        <w:t>04</w:t>
      </w:r>
      <w:r>
        <w:rPr>
          <w:rFonts w:cs="Calibri"/>
        </w:rPr>
        <w:t>.202</w:t>
      </w:r>
      <w:r w:rsidR="00271D23">
        <w:rPr>
          <w:rFonts w:cs="Calibri"/>
        </w:rPr>
        <w:t>3</w:t>
      </w:r>
      <w:r>
        <w:rPr>
          <w:rFonts w:cs="Calibri"/>
        </w:rPr>
        <w:t xml:space="preserve"> r.</w:t>
      </w:r>
    </w:p>
    <w:p w14:paraId="0A1AFA54" w14:textId="0B1AEAAE" w:rsidR="00C32ED5" w:rsidRDefault="00C32ED5" w:rsidP="00C32ED5">
      <w:pPr>
        <w:rPr>
          <w:rFonts w:cs="Calibri"/>
        </w:rPr>
      </w:pPr>
      <w:r>
        <w:rPr>
          <w:rFonts w:cs="Calibri"/>
        </w:rPr>
        <w:t>ZM.</w:t>
      </w:r>
      <w:r w:rsidR="00271D23">
        <w:rPr>
          <w:rFonts w:cs="Calibri"/>
        </w:rPr>
        <w:t>62</w:t>
      </w:r>
      <w:r>
        <w:rPr>
          <w:rFonts w:cs="Calibri"/>
        </w:rPr>
        <w:t>.202</w:t>
      </w:r>
      <w:r w:rsidR="00271D23">
        <w:rPr>
          <w:rFonts w:cs="Calibri"/>
        </w:rPr>
        <w:t>3</w:t>
      </w:r>
      <w:r>
        <w:rPr>
          <w:rFonts w:cs="Calibri"/>
        </w:rPr>
        <w:t>.JN</w:t>
      </w:r>
    </w:p>
    <w:p w14:paraId="4802195E" w14:textId="77777777" w:rsidR="00C32ED5" w:rsidRDefault="00C32ED5" w:rsidP="00C32ED5">
      <w:pPr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ZAPYTANIE OFERTOWE</w:t>
      </w:r>
    </w:p>
    <w:p w14:paraId="1394157A" w14:textId="77777777" w:rsidR="00C32ED5" w:rsidRDefault="00C32ED5" w:rsidP="003F4772">
      <w:pPr>
        <w:autoSpaceDN w:val="0"/>
        <w:spacing w:after="120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             Gmina Miasto Rzeszów – Zarząd Zieleni Miejskiej w Rzeszowie zaprasza do złożenia oferty w wersji papierowej na wykonanie robót remontowych polegających na wymianie uszkodzonych:</w:t>
      </w:r>
    </w:p>
    <w:p w14:paraId="16C4F4C3" w14:textId="77777777" w:rsidR="003F4772" w:rsidRPr="00944D5A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bookmarkStart w:id="0" w:name="_Hlk133312849"/>
      <w:r w:rsidRPr="00FC630F">
        <w:rPr>
          <w:sz w:val="24"/>
          <w:szCs w:val="24"/>
        </w:rPr>
        <w:t xml:space="preserve">ośmiu kloszy w latarniach oświetleniowych typu SAMR w Parku </w:t>
      </w:r>
      <w:r w:rsidRPr="00944D5A">
        <w:rPr>
          <w:sz w:val="24"/>
          <w:szCs w:val="24"/>
        </w:rPr>
        <w:t>Cichociemnych przy ul. Joselewicza,</w:t>
      </w:r>
    </w:p>
    <w:p w14:paraId="1CEEA84C" w14:textId="7DF63F82" w:rsidR="003F4772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r w:rsidRPr="00944D5A">
        <w:rPr>
          <w:sz w:val="24"/>
          <w:szCs w:val="24"/>
        </w:rPr>
        <w:t xml:space="preserve">jednego kompletu słup 5m z fundamentem </w:t>
      </w:r>
      <w:r w:rsidR="00AC21A7">
        <w:rPr>
          <w:sz w:val="24"/>
          <w:szCs w:val="24"/>
        </w:rPr>
        <w:t>i</w:t>
      </w:r>
      <w:r w:rsidRPr="00944D5A">
        <w:rPr>
          <w:sz w:val="24"/>
          <w:szCs w:val="24"/>
        </w:rPr>
        <w:t xml:space="preserve"> oprawą </w:t>
      </w:r>
      <w:r w:rsidR="00AC21A7">
        <w:rPr>
          <w:sz w:val="24"/>
          <w:szCs w:val="24"/>
        </w:rPr>
        <w:t>przy ścieżce rowerowej przy Bulwarach WSK,</w:t>
      </w:r>
    </w:p>
    <w:p w14:paraId="0ABB1BB8" w14:textId="77777777" w:rsidR="003F4772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r w:rsidRPr="00944D5A">
        <w:rPr>
          <w:sz w:val="24"/>
          <w:szCs w:val="24"/>
        </w:rPr>
        <w:t>jednej lampy doziemnej na terenie fontanny multimedialnej przy szaletach,</w:t>
      </w:r>
    </w:p>
    <w:p w14:paraId="4723067C" w14:textId="77777777" w:rsidR="003F4772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r w:rsidRPr="00944D5A">
        <w:rPr>
          <w:sz w:val="24"/>
          <w:szCs w:val="24"/>
        </w:rPr>
        <w:t>jednej pokrywy latarni na placu zabaw przy ul. Grabskiego</w:t>
      </w:r>
      <w:r>
        <w:rPr>
          <w:sz w:val="24"/>
          <w:szCs w:val="24"/>
        </w:rPr>
        <w:t>,</w:t>
      </w:r>
    </w:p>
    <w:p w14:paraId="25BC9612" w14:textId="77777777" w:rsidR="003F4772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r w:rsidRPr="00944D5A">
        <w:rPr>
          <w:sz w:val="24"/>
          <w:szCs w:val="24"/>
        </w:rPr>
        <w:t>dwóch akumulatorów 12V 60 Ah w latarni solarnej w Dirt Parku,</w:t>
      </w:r>
    </w:p>
    <w:p w14:paraId="4ED5EDE8" w14:textId="77777777" w:rsidR="003F4772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r w:rsidRPr="00944D5A">
        <w:rPr>
          <w:sz w:val="24"/>
          <w:szCs w:val="24"/>
        </w:rPr>
        <w:t>elementów oświetlenia w Ogrodach Bernardynów,</w:t>
      </w:r>
    </w:p>
    <w:p w14:paraId="0014AE0F" w14:textId="77777777" w:rsidR="003F4772" w:rsidRPr="00944D5A" w:rsidRDefault="003F4772" w:rsidP="00153D7A">
      <w:pPr>
        <w:pStyle w:val="Akapitzlist"/>
        <w:numPr>
          <w:ilvl w:val="0"/>
          <w:numId w:val="14"/>
        </w:numPr>
        <w:autoSpaceDN w:val="0"/>
        <w:spacing w:line="240" w:lineRule="auto"/>
        <w:ind w:left="426" w:hanging="284"/>
        <w:rPr>
          <w:sz w:val="24"/>
          <w:szCs w:val="24"/>
        </w:rPr>
      </w:pPr>
      <w:r w:rsidRPr="00944D5A">
        <w:rPr>
          <w:sz w:val="24"/>
          <w:szCs w:val="24"/>
        </w:rPr>
        <w:t xml:space="preserve">sygnalizatora na Miasteczku Ruchu Drogowego. </w:t>
      </w:r>
    </w:p>
    <w:bookmarkEnd w:id="0"/>
    <w:p w14:paraId="529B36EF" w14:textId="77777777" w:rsidR="00C32ED5" w:rsidRPr="007E5478" w:rsidRDefault="00C32ED5" w:rsidP="00C32ED5">
      <w:pPr>
        <w:autoSpaceDN w:val="0"/>
        <w:jc w:val="both"/>
        <w:rPr>
          <w:rFonts w:cstheme="minorHAnsi"/>
          <w:b/>
          <w:bCs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w ramach zadania  pn. </w:t>
      </w:r>
      <w:r w:rsidRPr="007E5478">
        <w:rPr>
          <w:rFonts w:cstheme="minorHAnsi"/>
          <w:b/>
          <w:bCs/>
          <w:sz w:val="24"/>
          <w:szCs w:val="24"/>
        </w:rPr>
        <w:t>„Remont oświetlenia na terenach utrzymywanych przez ZZM”</w:t>
      </w:r>
    </w:p>
    <w:p w14:paraId="2797443F" w14:textId="77777777" w:rsidR="00C32ED5" w:rsidRPr="007E5478" w:rsidRDefault="00C32ED5" w:rsidP="00C32ED5">
      <w:pPr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Miejsce i termin złożenia oferty:</w:t>
      </w:r>
    </w:p>
    <w:p w14:paraId="7121DB0F" w14:textId="4EA861FA" w:rsidR="00C32ED5" w:rsidRPr="007E5478" w:rsidRDefault="00C32ED5" w:rsidP="00CC18C9">
      <w:pPr>
        <w:autoSpaceDN w:val="0"/>
        <w:rPr>
          <w:rFonts w:cstheme="minorHAnsi"/>
          <w:b/>
          <w:bCs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Ofertę należy złożyć na załączonym wzorze „Treść oferty” w siedzibie Zarządu Zieleni Miejskiej w Rzeszowie, Plac Ofiar Getta 6, 35-002 Rzeszów w terminie </w:t>
      </w:r>
      <w:r w:rsidRPr="007E5478">
        <w:rPr>
          <w:rFonts w:cstheme="minorHAnsi"/>
          <w:b/>
          <w:sz w:val="24"/>
          <w:szCs w:val="24"/>
          <w:u w:val="single"/>
        </w:rPr>
        <w:t xml:space="preserve">do </w:t>
      </w:r>
      <w:r w:rsidR="00153D7A">
        <w:rPr>
          <w:rFonts w:cstheme="minorHAnsi"/>
          <w:b/>
          <w:sz w:val="24"/>
          <w:szCs w:val="24"/>
          <w:u w:val="single"/>
        </w:rPr>
        <w:t>5</w:t>
      </w:r>
      <w:r w:rsidRPr="007E5478">
        <w:rPr>
          <w:rFonts w:cstheme="minorHAnsi"/>
          <w:b/>
          <w:sz w:val="24"/>
          <w:szCs w:val="24"/>
          <w:u w:val="single"/>
        </w:rPr>
        <w:t xml:space="preserve">  </w:t>
      </w:r>
      <w:r w:rsidR="003F4772">
        <w:rPr>
          <w:rFonts w:cstheme="minorHAnsi"/>
          <w:b/>
          <w:sz w:val="24"/>
          <w:szCs w:val="24"/>
          <w:u w:val="single"/>
        </w:rPr>
        <w:t>maja</w:t>
      </w:r>
      <w:r w:rsidRPr="007E5478">
        <w:rPr>
          <w:rFonts w:cstheme="minorHAnsi"/>
          <w:b/>
          <w:sz w:val="24"/>
          <w:szCs w:val="24"/>
          <w:u w:val="single"/>
        </w:rPr>
        <w:t xml:space="preserve"> 202</w:t>
      </w:r>
      <w:r w:rsidR="003F4772">
        <w:rPr>
          <w:rFonts w:cstheme="minorHAnsi"/>
          <w:b/>
          <w:sz w:val="24"/>
          <w:szCs w:val="24"/>
          <w:u w:val="single"/>
        </w:rPr>
        <w:t>3</w:t>
      </w:r>
      <w:r w:rsidRPr="007E5478">
        <w:rPr>
          <w:rFonts w:cstheme="minorHAnsi"/>
          <w:b/>
          <w:sz w:val="24"/>
          <w:szCs w:val="24"/>
          <w:u w:val="single"/>
        </w:rPr>
        <w:t> r</w:t>
      </w:r>
      <w:r w:rsidRPr="007E5478">
        <w:rPr>
          <w:rFonts w:cstheme="minorHAnsi"/>
          <w:sz w:val="24"/>
          <w:szCs w:val="24"/>
          <w:u w:val="single"/>
        </w:rPr>
        <w:t>.</w:t>
      </w:r>
      <w:r w:rsidRPr="007E5478">
        <w:rPr>
          <w:rFonts w:cstheme="minorHAnsi"/>
          <w:sz w:val="24"/>
          <w:szCs w:val="24"/>
        </w:rPr>
        <w:t xml:space="preserve"> w zamkniętej kopercie opatrzonej nazwą zadania:  </w:t>
      </w:r>
      <w:r w:rsidRPr="007E5478">
        <w:rPr>
          <w:rFonts w:cstheme="minorHAnsi"/>
          <w:b/>
          <w:bCs/>
          <w:sz w:val="24"/>
          <w:szCs w:val="24"/>
        </w:rPr>
        <w:t>„Remont oświetlenia na terenach utrzymywanych przez ZZM”</w:t>
      </w:r>
    </w:p>
    <w:p w14:paraId="3ADDB4CD" w14:textId="77777777" w:rsidR="00C32ED5" w:rsidRPr="007E5478" w:rsidRDefault="00C32ED5" w:rsidP="00C32ED5">
      <w:pPr>
        <w:ind w:left="1560" w:hanging="1560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Zamawiający:</w:t>
      </w:r>
      <w:r w:rsidRPr="007E5478">
        <w:rPr>
          <w:rFonts w:cstheme="minorHAnsi"/>
          <w:sz w:val="24"/>
          <w:szCs w:val="24"/>
        </w:rPr>
        <w:t xml:space="preserve"> Gmina Miasto Rzeszów,</w:t>
      </w:r>
      <w:r w:rsidRPr="007E5478">
        <w:rPr>
          <w:rFonts w:cstheme="minorHAnsi"/>
          <w:b/>
          <w:sz w:val="24"/>
          <w:szCs w:val="24"/>
        </w:rPr>
        <w:t xml:space="preserve"> </w:t>
      </w:r>
      <w:r w:rsidRPr="007E5478">
        <w:rPr>
          <w:rFonts w:cstheme="minorHAnsi"/>
          <w:sz w:val="24"/>
          <w:szCs w:val="24"/>
        </w:rPr>
        <w:t xml:space="preserve">ul. Rynek 1, 35-064 Rzeszów </w:t>
      </w:r>
    </w:p>
    <w:p w14:paraId="666DFB1B" w14:textId="77777777" w:rsidR="00C32ED5" w:rsidRPr="007E5478" w:rsidRDefault="00C32ED5" w:rsidP="00C32ED5">
      <w:pPr>
        <w:ind w:firstLine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W imieniu Zamawiającego jednostką organizacyjną realizującą umowę jest Zarząd Zieleni Miejskiej w Rzeszowie, Plac Ofiar Getta 6, 35-002 Rzeszów.</w:t>
      </w:r>
    </w:p>
    <w:p w14:paraId="24472476" w14:textId="77777777" w:rsidR="00C32ED5" w:rsidRPr="007E5478" w:rsidRDefault="00C32ED5" w:rsidP="00C32ED5">
      <w:pPr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Osoba do kontaktu: Józef Niemiec, tel.: (17) 748 37 41.</w:t>
      </w:r>
    </w:p>
    <w:p w14:paraId="584E7AB0" w14:textId="77777777" w:rsidR="00C32ED5" w:rsidRPr="007E5478" w:rsidRDefault="00C32ED5" w:rsidP="00C32ED5">
      <w:pPr>
        <w:tabs>
          <w:tab w:val="left" w:pos="7260"/>
        </w:tabs>
        <w:outlineLvl w:val="0"/>
        <w:rPr>
          <w:rFonts w:cstheme="minorHAnsi"/>
          <w:b/>
          <w:sz w:val="24"/>
          <w:szCs w:val="24"/>
        </w:rPr>
      </w:pPr>
      <w:bookmarkStart w:id="1" w:name="_Hlk94778597"/>
      <w:r w:rsidRPr="007E5478">
        <w:rPr>
          <w:rFonts w:cstheme="minorHAnsi"/>
          <w:b/>
          <w:sz w:val="24"/>
          <w:szCs w:val="24"/>
        </w:rPr>
        <w:t>Opis przedmiotu zamówienia:</w:t>
      </w:r>
    </w:p>
    <w:p w14:paraId="55C59824" w14:textId="01923F14" w:rsidR="00C32ED5" w:rsidRDefault="00C32ED5" w:rsidP="00C32ED5">
      <w:pPr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Zamówienie obejmuje</w:t>
      </w:r>
      <w:r w:rsidR="003F4772">
        <w:rPr>
          <w:rFonts w:cstheme="minorHAnsi"/>
          <w:sz w:val="24"/>
          <w:szCs w:val="24"/>
        </w:rPr>
        <w:t xml:space="preserve"> siedem</w:t>
      </w:r>
      <w:r w:rsidRPr="007E5478">
        <w:rPr>
          <w:rFonts w:cstheme="minorHAnsi"/>
          <w:sz w:val="24"/>
          <w:szCs w:val="24"/>
        </w:rPr>
        <w:t xml:space="preserve"> elementów:</w:t>
      </w:r>
    </w:p>
    <w:p w14:paraId="7B0C7B45" w14:textId="3EB7BCC9" w:rsidR="003F4772" w:rsidRDefault="009934DA" w:rsidP="00153D7A">
      <w:pPr>
        <w:pStyle w:val="Akapitzlist"/>
        <w:numPr>
          <w:ilvl w:val="0"/>
          <w:numId w:val="15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3F4772">
        <w:rPr>
          <w:rFonts w:cstheme="minorHAnsi"/>
          <w:sz w:val="24"/>
          <w:szCs w:val="24"/>
        </w:rPr>
        <w:t xml:space="preserve"> elemencie pierwszym przewidzieć wymianę ośmiu kloszy</w:t>
      </w:r>
      <w:r>
        <w:rPr>
          <w:rFonts w:cstheme="minorHAnsi"/>
          <w:sz w:val="24"/>
          <w:szCs w:val="24"/>
        </w:rPr>
        <w:t xml:space="preserve"> półokrągłych</w:t>
      </w:r>
      <w:r w:rsidR="003F4772">
        <w:rPr>
          <w:rFonts w:cstheme="minorHAnsi"/>
          <w:sz w:val="24"/>
          <w:szCs w:val="24"/>
        </w:rPr>
        <w:t xml:space="preserve"> w latarniach oświetleniowych produkcji Rosa typu SAMR kolor oliwkowy</w:t>
      </w:r>
      <w:r>
        <w:rPr>
          <w:rFonts w:cstheme="minorHAnsi"/>
          <w:sz w:val="24"/>
          <w:szCs w:val="24"/>
        </w:rPr>
        <w:t>,</w:t>
      </w:r>
    </w:p>
    <w:p w14:paraId="082FFA98" w14:textId="77777777" w:rsidR="00153D7A" w:rsidRDefault="00153D7A" w:rsidP="00153D7A">
      <w:pPr>
        <w:spacing w:after="120"/>
        <w:rPr>
          <w:rFonts w:cstheme="minorHAnsi"/>
          <w:sz w:val="24"/>
          <w:szCs w:val="24"/>
        </w:rPr>
      </w:pPr>
    </w:p>
    <w:p w14:paraId="20603C65" w14:textId="77777777" w:rsidR="00153D7A" w:rsidRDefault="00153D7A" w:rsidP="00153D7A">
      <w:pPr>
        <w:spacing w:after="120"/>
        <w:rPr>
          <w:rFonts w:cstheme="minorHAnsi"/>
          <w:sz w:val="24"/>
          <w:szCs w:val="24"/>
        </w:rPr>
      </w:pPr>
    </w:p>
    <w:p w14:paraId="308E707F" w14:textId="77777777" w:rsidR="00153D7A" w:rsidRDefault="00153D7A" w:rsidP="00153D7A">
      <w:pPr>
        <w:spacing w:after="120"/>
        <w:rPr>
          <w:rFonts w:cstheme="minorHAnsi"/>
          <w:sz w:val="24"/>
          <w:szCs w:val="24"/>
        </w:rPr>
      </w:pPr>
    </w:p>
    <w:p w14:paraId="0551E7EF" w14:textId="77777777" w:rsidR="00153D7A" w:rsidRPr="00153D7A" w:rsidRDefault="00153D7A" w:rsidP="00153D7A">
      <w:pPr>
        <w:spacing w:after="120"/>
        <w:rPr>
          <w:rFonts w:cstheme="minorHAnsi"/>
          <w:sz w:val="24"/>
          <w:szCs w:val="24"/>
        </w:rPr>
      </w:pPr>
    </w:p>
    <w:p w14:paraId="7F68F78C" w14:textId="0AB6CF77" w:rsidR="00405722" w:rsidRDefault="009934DA" w:rsidP="00153D7A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3F4772">
        <w:rPr>
          <w:rFonts w:cstheme="minorHAnsi"/>
          <w:sz w:val="24"/>
          <w:szCs w:val="24"/>
        </w:rPr>
        <w:t xml:space="preserve"> elemencie drugim przewidzieć wymianę słupa </w:t>
      </w:r>
      <w:r w:rsidR="00405722">
        <w:rPr>
          <w:rFonts w:cstheme="minorHAnsi"/>
          <w:sz w:val="24"/>
          <w:szCs w:val="24"/>
        </w:rPr>
        <w:t xml:space="preserve">na </w:t>
      </w:r>
      <w:r w:rsidR="00A27F76">
        <w:rPr>
          <w:rFonts w:cstheme="minorHAnsi"/>
          <w:sz w:val="24"/>
          <w:szCs w:val="24"/>
        </w:rPr>
        <w:t xml:space="preserve">aluminiowy </w:t>
      </w:r>
      <w:r w:rsidR="00405722">
        <w:rPr>
          <w:rFonts w:cstheme="minorHAnsi"/>
          <w:sz w:val="24"/>
          <w:szCs w:val="24"/>
        </w:rPr>
        <w:t>malowany proszkowo w kolorze RAL</w:t>
      </w:r>
      <w:r w:rsidR="00153D7A">
        <w:rPr>
          <w:rFonts w:cstheme="minorHAnsi"/>
          <w:sz w:val="24"/>
          <w:szCs w:val="24"/>
        </w:rPr>
        <w:t xml:space="preserve"> 7047</w:t>
      </w:r>
      <w:r w:rsidR="00405722">
        <w:rPr>
          <w:rFonts w:cstheme="minorHAnsi"/>
          <w:sz w:val="24"/>
          <w:szCs w:val="24"/>
        </w:rPr>
        <w:t xml:space="preserve"> </w:t>
      </w:r>
      <w:r w:rsidR="008956CA">
        <w:rPr>
          <w:rFonts w:cstheme="minorHAnsi"/>
          <w:sz w:val="24"/>
          <w:szCs w:val="24"/>
        </w:rPr>
        <w:t xml:space="preserve">o wysokości 5m przy ścieżce rowerowej na bulwarach </w:t>
      </w:r>
    </w:p>
    <w:p w14:paraId="5163E0CF" w14:textId="38E01197" w:rsidR="003F4772" w:rsidRPr="00405722" w:rsidRDefault="00696E00" w:rsidP="00153D7A">
      <w:pPr>
        <w:spacing w:after="12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</w:t>
      </w:r>
      <w:r w:rsidR="008956CA" w:rsidRPr="00405722">
        <w:rPr>
          <w:rFonts w:cstheme="minorHAnsi"/>
          <w:sz w:val="24"/>
          <w:szCs w:val="24"/>
        </w:rPr>
        <w:t xml:space="preserve"> wraz z fundamentem i oprawą</w:t>
      </w:r>
      <w:r w:rsidR="00405722" w:rsidRPr="00405722">
        <w:rPr>
          <w:rFonts w:cstheme="minorHAnsi"/>
          <w:sz w:val="24"/>
          <w:szCs w:val="24"/>
        </w:rPr>
        <w:t xml:space="preserve"> o</w:t>
      </w:r>
      <w:r w:rsidR="008956CA" w:rsidRPr="00405722">
        <w:rPr>
          <w:rFonts w:cstheme="minorHAnsi"/>
          <w:sz w:val="24"/>
          <w:szCs w:val="24"/>
        </w:rPr>
        <w:t>świetleniową w kolorze szarym typu Hapiled firmy Schr</w:t>
      </w:r>
      <w:r w:rsidR="007E6AE6" w:rsidRPr="00405722">
        <w:rPr>
          <w:rFonts w:ascii="Open Sans" w:hAnsi="Open Sans" w:cs="Open Sans"/>
          <w:color w:val="363636"/>
          <w:shd w:val="clear" w:color="auto" w:fill="FFFFFF"/>
        </w:rPr>
        <w:t>é</w:t>
      </w:r>
      <w:r w:rsidR="008956CA" w:rsidRPr="00405722">
        <w:rPr>
          <w:rFonts w:cstheme="minorHAnsi"/>
          <w:sz w:val="24"/>
          <w:szCs w:val="24"/>
        </w:rPr>
        <w:t xml:space="preserve">der o mocy </w:t>
      </w:r>
      <w:r w:rsidR="008956CA" w:rsidRPr="00405722">
        <w:rPr>
          <w:sz w:val="24"/>
          <w:szCs w:val="24"/>
        </w:rPr>
        <w:t>35-36 W i temperaturze barwowej 4000K neutralnej,</w:t>
      </w:r>
    </w:p>
    <w:p w14:paraId="7A59F2B6" w14:textId="7DF74AA8" w:rsidR="008956CA" w:rsidRPr="003E31C6" w:rsidRDefault="009934DA" w:rsidP="00153D7A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956CA" w:rsidRPr="003E31C6">
        <w:rPr>
          <w:rFonts w:cstheme="minorHAnsi"/>
          <w:sz w:val="24"/>
          <w:szCs w:val="24"/>
        </w:rPr>
        <w:t xml:space="preserve"> elemencie trzecim przewidzieć wymianę oprawy oświetleniowej</w:t>
      </w:r>
      <w:r w:rsidR="00325F23" w:rsidRPr="003E31C6">
        <w:rPr>
          <w:rFonts w:cstheme="minorHAnsi"/>
          <w:sz w:val="24"/>
          <w:szCs w:val="24"/>
        </w:rPr>
        <w:t>,</w:t>
      </w:r>
      <w:r w:rsidR="008956CA" w:rsidRPr="003E31C6">
        <w:rPr>
          <w:rFonts w:cstheme="minorHAnsi"/>
          <w:sz w:val="24"/>
          <w:szCs w:val="24"/>
        </w:rPr>
        <w:t xml:space="preserve"> </w:t>
      </w:r>
      <w:r w:rsidR="00325F23" w:rsidRPr="003E31C6">
        <w:rPr>
          <w:rFonts w:cstheme="minorHAnsi"/>
          <w:sz w:val="24"/>
          <w:szCs w:val="24"/>
        </w:rPr>
        <w:t>doziemnej, metalohalogenkowej 35W</w:t>
      </w:r>
      <w:r w:rsidR="008956CA" w:rsidRPr="003E31C6">
        <w:rPr>
          <w:rFonts w:cstheme="minorHAnsi"/>
          <w:sz w:val="24"/>
          <w:szCs w:val="24"/>
        </w:rPr>
        <w:t xml:space="preserve"> o średnicy </w:t>
      </w:r>
      <w:r w:rsidR="008956CA" w:rsidRPr="003E31C6">
        <w:rPr>
          <w:rFonts w:cs="Calibri"/>
          <w:sz w:val="24"/>
          <w:szCs w:val="24"/>
        </w:rPr>
        <w:t>Ø</w:t>
      </w:r>
      <w:r w:rsidR="008956CA" w:rsidRPr="003E31C6">
        <w:rPr>
          <w:rFonts w:cstheme="minorHAnsi"/>
          <w:sz w:val="24"/>
          <w:szCs w:val="24"/>
        </w:rPr>
        <w:t xml:space="preserve"> </w:t>
      </w:r>
      <w:r w:rsidR="003E31C6" w:rsidRPr="003E31C6">
        <w:rPr>
          <w:rFonts w:cs="Calibri"/>
          <w:sz w:val="24"/>
          <w:szCs w:val="24"/>
        </w:rPr>
        <w:t>~345</w:t>
      </w:r>
      <w:r w:rsidR="004167E3" w:rsidRPr="003E31C6">
        <w:rPr>
          <w:rFonts w:cstheme="minorHAnsi"/>
          <w:sz w:val="24"/>
          <w:szCs w:val="24"/>
        </w:rPr>
        <w:t xml:space="preserve"> mm</w:t>
      </w:r>
      <w:r w:rsidR="00A27F76">
        <w:rPr>
          <w:rFonts w:cstheme="minorHAnsi"/>
          <w:sz w:val="24"/>
          <w:szCs w:val="24"/>
        </w:rPr>
        <w:t xml:space="preserve"> </w:t>
      </w:r>
      <w:r w:rsidR="00A27F76" w:rsidRPr="00944D5A">
        <w:rPr>
          <w:sz w:val="24"/>
          <w:szCs w:val="24"/>
        </w:rPr>
        <w:t>na terenie fontanny multimedialnej przy szaletach</w:t>
      </w:r>
      <w:r w:rsidR="0057195B">
        <w:rPr>
          <w:rFonts w:cstheme="minorHAnsi"/>
          <w:sz w:val="24"/>
          <w:szCs w:val="24"/>
        </w:rPr>
        <w:t>,</w:t>
      </w:r>
    </w:p>
    <w:p w14:paraId="184ADDA1" w14:textId="1A9BB5CD" w:rsidR="004167E3" w:rsidRDefault="009934DA" w:rsidP="00153D7A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167E3">
        <w:rPr>
          <w:rFonts w:cstheme="minorHAnsi"/>
          <w:sz w:val="24"/>
          <w:szCs w:val="24"/>
        </w:rPr>
        <w:t xml:space="preserve"> elemencie czwartym</w:t>
      </w:r>
      <w:r w:rsidR="006B4081">
        <w:rPr>
          <w:rFonts w:cstheme="minorHAnsi"/>
          <w:sz w:val="24"/>
          <w:szCs w:val="24"/>
        </w:rPr>
        <w:t xml:space="preserve"> wymienić pokrywę w słupie </w:t>
      </w:r>
      <w:r w:rsidR="00827368">
        <w:rPr>
          <w:rFonts w:cstheme="minorHAnsi"/>
          <w:sz w:val="24"/>
          <w:szCs w:val="24"/>
        </w:rPr>
        <w:t xml:space="preserve">oświetlenia placu zabaw przy ul. Grabskiego.  Typ słupa </w:t>
      </w:r>
      <w:r w:rsidR="006B4081">
        <w:rPr>
          <w:rFonts w:cstheme="minorHAnsi"/>
          <w:sz w:val="24"/>
          <w:szCs w:val="24"/>
        </w:rPr>
        <w:t>S-40SwAL-3 RAL 9005 prod. Elektromontaż Rzeszów</w:t>
      </w:r>
      <w:r w:rsidR="0057195B">
        <w:rPr>
          <w:rFonts w:cstheme="minorHAnsi"/>
          <w:sz w:val="24"/>
          <w:szCs w:val="24"/>
        </w:rPr>
        <w:t>,</w:t>
      </w:r>
    </w:p>
    <w:p w14:paraId="7F1B973E" w14:textId="19401719" w:rsidR="006B4081" w:rsidRDefault="009934DA" w:rsidP="00153D7A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B4081">
        <w:rPr>
          <w:rFonts w:cstheme="minorHAnsi"/>
          <w:sz w:val="24"/>
          <w:szCs w:val="24"/>
        </w:rPr>
        <w:t xml:space="preserve"> elemencie piątym wymienić dwa akumulatory </w:t>
      </w:r>
      <w:r w:rsidR="006B4081">
        <w:t xml:space="preserve">12V 60 Ah </w:t>
      </w:r>
      <w:r w:rsidR="006B4081">
        <w:rPr>
          <w:rFonts w:cstheme="minorHAnsi"/>
          <w:sz w:val="24"/>
          <w:szCs w:val="24"/>
        </w:rPr>
        <w:t xml:space="preserve">w latarni solarnej  typu Bocian prod. Wichary </w:t>
      </w:r>
      <w:r w:rsidR="006B4081">
        <w:t>w Dirt Parku.</w:t>
      </w:r>
      <w:r w:rsidR="006B4081">
        <w:rPr>
          <w:rFonts w:cstheme="minorHAnsi"/>
          <w:sz w:val="24"/>
          <w:szCs w:val="24"/>
        </w:rPr>
        <w:t xml:space="preserve"> Zamawiający posiada ofertę producenta.</w:t>
      </w:r>
    </w:p>
    <w:p w14:paraId="6DDAE979" w14:textId="4501D7CB" w:rsidR="006B4081" w:rsidRDefault="009934DA" w:rsidP="00153D7A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B4081">
        <w:rPr>
          <w:rFonts w:cstheme="minorHAnsi"/>
          <w:sz w:val="24"/>
          <w:szCs w:val="24"/>
        </w:rPr>
        <w:t xml:space="preserve"> elemencie </w:t>
      </w:r>
      <w:r w:rsidR="002774C7">
        <w:rPr>
          <w:rFonts w:cstheme="minorHAnsi"/>
          <w:sz w:val="24"/>
          <w:szCs w:val="24"/>
        </w:rPr>
        <w:t xml:space="preserve">szóstym </w:t>
      </w:r>
      <w:bookmarkStart w:id="2" w:name="_Hlk133392432"/>
      <w:r w:rsidR="002774C7">
        <w:rPr>
          <w:rFonts w:cstheme="minorHAnsi"/>
          <w:sz w:val="24"/>
          <w:szCs w:val="24"/>
        </w:rPr>
        <w:t xml:space="preserve">wymienić klosz w jednej oprawie oświetleniowej oraz </w:t>
      </w:r>
      <w:r w:rsidR="004C7EC0">
        <w:rPr>
          <w:rFonts w:cstheme="minorHAnsi"/>
          <w:sz w:val="24"/>
          <w:szCs w:val="24"/>
        </w:rPr>
        <w:t>wymienić źródła światła w czterech słupkach oświetleniowych</w:t>
      </w:r>
      <w:bookmarkEnd w:id="2"/>
      <w:r w:rsidR="004C7EC0">
        <w:rPr>
          <w:rFonts w:cstheme="minorHAnsi"/>
          <w:sz w:val="24"/>
          <w:szCs w:val="24"/>
        </w:rPr>
        <w:t>.</w:t>
      </w:r>
      <w:r w:rsidR="003E31C6">
        <w:rPr>
          <w:rFonts w:cstheme="minorHAnsi"/>
          <w:sz w:val="24"/>
          <w:szCs w:val="24"/>
        </w:rPr>
        <w:t xml:space="preserve"> Zamawiający nie dysponuje wiedzą o producencie słupków oświetleniowych fot</w:t>
      </w:r>
      <w:r>
        <w:rPr>
          <w:rFonts w:cstheme="minorHAnsi"/>
          <w:sz w:val="24"/>
          <w:szCs w:val="24"/>
        </w:rPr>
        <w:t>. jak poniżej,</w:t>
      </w:r>
    </w:p>
    <w:p w14:paraId="29DB74B0" w14:textId="77777777" w:rsidR="003E31C6" w:rsidRDefault="003E31C6" w:rsidP="00153D7A">
      <w:pPr>
        <w:spacing w:after="120" w:line="240" w:lineRule="auto"/>
        <w:rPr>
          <w:rFonts w:cstheme="minorHAnsi"/>
          <w:sz w:val="24"/>
          <w:szCs w:val="24"/>
        </w:rPr>
      </w:pPr>
    </w:p>
    <w:p w14:paraId="630CE0E2" w14:textId="45E500A6" w:rsidR="003E31C6" w:rsidRDefault="00271D23" w:rsidP="00153D7A">
      <w:pPr>
        <w:spacing w:after="120" w:line="240" w:lineRule="auto"/>
        <w:ind w:left="851" w:firstLine="1843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117203C" wp14:editId="31307C0A">
            <wp:extent cx="2171700" cy="337121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36" cy="344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F860" w14:textId="77777777" w:rsidR="003E31C6" w:rsidRDefault="003E31C6" w:rsidP="00153D7A">
      <w:pPr>
        <w:spacing w:after="120" w:line="240" w:lineRule="auto"/>
        <w:rPr>
          <w:rFonts w:cstheme="minorHAnsi"/>
          <w:sz w:val="24"/>
          <w:szCs w:val="24"/>
        </w:rPr>
      </w:pPr>
    </w:p>
    <w:p w14:paraId="46738218" w14:textId="3663F67B" w:rsidR="002774C7" w:rsidRPr="008956CA" w:rsidRDefault="009934DA" w:rsidP="00153D7A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774C7">
        <w:rPr>
          <w:rFonts w:cstheme="minorHAnsi"/>
          <w:sz w:val="24"/>
          <w:szCs w:val="24"/>
        </w:rPr>
        <w:t xml:space="preserve"> elemencie siódmym zabudować </w:t>
      </w:r>
      <w:r>
        <w:rPr>
          <w:rFonts w:cstheme="minorHAnsi"/>
          <w:sz w:val="24"/>
          <w:szCs w:val="24"/>
        </w:rPr>
        <w:t xml:space="preserve"> i podłączyć </w:t>
      </w:r>
      <w:r w:rsidR="002774C7">
        <w:rPr>
          <w:rFonts w:cstheme="minorHAnsi"/>
          <w:sz w:val="24"/>
          <w:szCs w:val="24"/>
        </w:rPr>
        <w:t>element sygnalizatora</w:t>
      </w:r>
      <w:r w:rsidR="00827368">
        <w:rPr>
          <w:rFonts w:cstheme="minorHAnsi"/>
          <w:sz w:val="24"/>
          <w:szCs w:val="24"/>
        </w:rPr>
        <w:t xml:space="preserve"> ulicznego (światło zielone)</w:t>
      </w:r>
      <w:r>
        <w:rPr>
          <w:rFonts w:cstheme="minorHAnsi"/>
          <w:sz w:val="24"/>
          <w:szCs w:val="24"/>
        </w:rPr>
        <w:t xml:space="preserve"> na Miasteczku Ruchu Drogowego</w:t>
      </w:r>
      <w:r w:rsidR="00827368">
        <w:rPr>
          <w:rFonts w:cstheme="minorHAnsi"/>
          <w:sz w:val="24"/>
          <w:szCs w:val="24"/>
        </w:rPr>
        <w:t>. Zamawiający jest w jego posiadaniu.</w:t>
      </w:r>
    </w:p>
    <w:bookmarkEnd w:id="1"/>
    <w:p w14:paraId="6E58DCC4" w14:textId="77777777" w:rsidR="00C32ED5" w:rsidRDefault="00C32ED5" w:rsidP="00C32ED5">
      <w:pPr>
        <w:contextualSpacing/>
        <w:rPr>
          <w:rFonts w:cstheme="minorHAnsi"/>
          <w:sz w:val="24"/>
          <w:szCs w:val="24"/>
        </w:rPr>
      </w:pPr>
    </w:p>
    <w:p w14:paraId="7AF1CDE2" w14:textId="77777777" w:rsidR="00153D7A" w:rsidRDefault="00153D7A" w:rsidP="00C32ED5">
      <w:pPr>
        <w:contextualSpacing/>
        <w:rPr>
          <w:rFonts w:cstheme="minorHAnsi"/>
          <w:sz w:val="24"/>
          <w:szCs w:val="24"/>
        </w:rPr>
      </w:pPr>
    </w:p>
    <w:p w14:paraId="52113A51" w14:textId="77777777" w:rsidR="00153D7A" w:rsidRDefault="00153D7A" w:rsidP="00C32ED5">
      <w:pPr>
        <w:contextualSpacing/>
        <w:rPr>
          <w:rFonts w:cstheme="minorHAnsi"/>
          <w:sz w:val="24"/>
          <w:szCs w:val="24"/>
        </w:rPr>
      </w:pPr>
    </w:p>
    <w:p w14:paraId="190B331B" w14:textId="77777777" w:rsidR="00153D7A" w:rsidRDefault="00153D7A" w:rsidP="00C32ED5">
      <w:pPr>
        <w:contextualSpacing/>
        <w:rPr>
          <w:rFonts w:cstheme="minorHAnsi"/>
          <w:sz w:val="24"/>
          <w:szCs w:val="24"/>
        </w:rPr>
      </w:pPr>
    </w:p>
    <w:p w14:paraId="6AFB8D88" w14:textId="77777777" w:rsidR="00153D7A" w:rsidRDefault="00153D7A" w:rsidP="00C32ED5">
      <w:pPr>
        <w:contextualSpacing/>
        <w:rPr>
          <w:rFonts w:cstheme="minorHAnsi"/>
          <w:sz w:val="24"/>
          <w:szCs w:val="24"/>
        </w:rPr>
      </w:pPr>
    </w:p>
    <w:p w14:paraId="4FAA9971" w14:textId="77777777" w:rsidR="00153D7A" w:rsidRPr="007E5478" w:rsidRDefault="00153D7A" w:rsidP="00C32ED5">
      <w:pPr>
        <w:contextualSpacing/>
        <w:rPr>
          <w:rFonts w:cstheme="minorHAnsi"/>
          <w:sz w:val="24"/>
          <w:szCs w:val="24"/>
        </w:rPr>
      </w:pPr>
    </w:p>
    <w:p w14:paraId="621A347A" w14:textId="77777777" w:rsidR="00C32ED5" w:rsidRPr="007E5478" w:rsidRDefault="00C32ED5" w:rsidP="00C32ED5">
      <w:pPr>
        <w:spacing w:after="0"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Termin wykonania przedmiotu zamówienia: </w:t>
      </w:r>
    </w:p>
    <w:p w14:paraId="20535C70" w14:textId="1BF45728" w:rsidR="00153D7A" w:rsidRPr="00153D7A" w:rsidRDefault="00C32ED5" w:rsidP="00C32ED5">
      <w:pPr>
        <w:suppressAutoHyphens/>
        <w:autoSpaceDN w:val="0"/>
        <w:spacing w:after="120" w:line="23" w:lineRule="atLeast"/>
        <w:textAlignment w:val="baseline"/>
        <w:rPr>
          <w:rFonts w:eastAsia="SimSun" w:cstheme="minorHAnsi"/>
          <w:kern w:val="3"/>
          <w:sz w:val="24"/>
          <w:szCs w:val="24"/>
          <w:lang w:bidi="en-US"/>
        </w:rPr>
      </w:pPr>
      <w:r w:rsidRPr="007E5478">
        <w:rPr>
          <w:rFonts w:eastAsia="SimSun" w:cstheme="minorHAnsi"/>
          <w:kern w:val="3"/>
          <w:sz w:val="24"/>
          <w:szCs w:val="24"/>
          <w:lang w:bidi="en-US"/>
        </w:rPr>
        <w:t xml:space="preserve"> do </w:t>
      </w:r>
      <w:r w:rsidR="006B4081">
        <w:rPr>
          <w:rFonts w:eastAsia="SimSun" w:cstheme="minorHAnsi"/>
          <w:kern w:val="3"/>
          <w:sz w:val="24"/>
          <w:szCs w:val="24"/>
          <w:lang w:bidi="en-US"/>
        </w:rPr>
        <w:t>31 sierpnia</w:t>
      </w:r>
      <w:r w:rsidRPr="007E5478">
        <w:rPr>
          <w:rFonts w:eastAsia="SimSun" w:cstheme="minorHAnsi"/>
          <w:kern w:val="3"/>
          <w:sz w:val="24"/>
          <w:szCs w:val="24"/>
          <w:lang w:bidi="en-US"/>
        </w:rPr>
        <w:t xml:space="preserve"> 202</w:t>
      </w:r>
      <w:r w:rsidR="006B4081">
        <w:rPr>
          <w:rFonts w:eastAsia="SimSun" w:cstheme="minorHAnsi"/>
          <w:kern w:val="3"/>
          <w:sz w:val="24"/>
          <w:szCs w:val="24"/>
          <w:lang w:bidi="en-US"/>
        </w:rPr>
        <w:t>3</w:t>
      </w:r>
      <w:r w:rsidRPr="007E5478">
        <w:rPr>
          <w:rFonts w:eastAsia="SimSun" w:cstheme="minorHAnsi"/>
          <w:kern w:val="3"/>
          <w:sz w:val="24"/>
          <w:szCs w:val="24"/>
          <w:lang w:bidi="en-US"/>
        </w:rPr>
        <w:t xml:space="preserve"> r.</w:t>
      </w:r>
    </w:p>
    <w:p w14:paraId="4095D6DC" w14:textId="67E840A6" w:rsidR="00C32ED5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bCs/>
          <w:sz w:val="24"/>
          <w:szCs w:val="24"/>
        </w:rPr>
        <w:t>Termin płatności</w:t>
      </w:r>
      <w:r w:rsidRPr="007E5478">
        <w:rPr>
          <w:rFonts w:cstheme="minorHAnsi"/>
          <w:sz w:val="24"/>
          <w:szCs w:val="24"/>
        </w:rPr>
        <w:t xml:space="preserve"> </w:t>
      </w:r>
      <w:r w:rsidRPr="007E5478">
        <w:rPr>
          <w:rFonts w:cstheme="minorHAnsi"/>
          <w:b/>
          <w:sz w:val="24"/>
          <w:szCs w:val="24"/>
        </w:rPr>
        <w:t xml:space="preserve">faktury: </w:t>
      </w:r>
      <w:r w:rsidRPr="007E5478">
        <w:rPr>
          <w:rFonts w:cstheme="minorHAnsi"/>
          <w:sz w:val="24"/>
          <w:szCs w:val="24"/>
        </w:rPr>
        <w:t xml:space="preserve">do </w:t>
      </w:r>
      <w:r w:rsidR="00153D7A">
        <w:rPr>
          <w:rFonts w:cstheme="minorHAnsi"/>
          <w:sz w:val="24"/>
          <w:szCs w:val="24"/>
        </w:rPr>
        <w:t>14</w:t>
      </w:r>
      <w:r w:rsidRPr="007E5478">
        <w:rPr>
          <w:rFonts w:cstheme="minorHAnsi"/>
          <w:sz w:val="24"/>
          <w:szCs w:val="24"/>
        </w:rPr>
        <w:t xml:space="preserve"> dni, licząc od daty otrzymania przez Zamawiającego faktury wraz z dokumentem potwierdzającym prawidłowość jej wystawienia. </w:t>
      </w:r>
    </w:p>
    <w:p w14:paraId="4F60807A" w14:textId="041A480B" w:rsidR="00C32ED5" w:rsidRPr="007E5478" w:rsidRDefault="00C32ED5" w:rsidP="00C32ED5">
      <w:pPr>
        <w:spacing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Warunki udziału:</w:t>
      </w:r>
    </w:p>
    <w:p w14:paraId="442D97E5" w14:textId="77777777" w:rsidR="00C32ED5" w:rsidRPr="007E5478" w:rsidRDefault="00C32ED5" w:rsidP="00C32ED5">
      <w:pPr>
        <w:spacing w:after="0" w:line="23" w:lineRule="atLeast"/>
        <w:outlineLvl w:val="0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Doświadczenie:</w:t>
      </w:r>
      <w:r w:rsidRPr="007E5478">
        <w:rPr>
          <w:rFonts w:cstheme="minorHAnsi"/>
          <w:sz w:val="24"/>
          <w:szCs w:val="24"/>
        </w:rPr>
        <w:t xml:space="preserve"> </w:t>
      </w:r>
    </w:p>
    <w:p w14:paraId="4AC852BE" w14:textId="779E0068" w:rsidR="000A15BB" w:rsidRPr="00405722" w:rsidRDefault="00C32ED5" w:rsidP="00C32ED5">
      <w:pPr>
        <w:spacing w:line="23" w:lineRule="atLeast"/>
        <w:outlineLvl w:val="0"/>
        <w:rPr>
          <w:rFonts w:cstheme="minorHAnsi"/>
          <w:bCs/>
          <w:sz w:val="24"/>
          <w:szCs w:val="24"/>
        </w:rPr>
      </w:pPr>
      <w:r w:rsidRPr="007E5478">
        <w:rPr>
          <w:rFonts w:cstheme="minorHAnsi"/>
          <w:sz w:val="24"/>
          <w:szCs w:val="24"/>
        </w:rPr>
        <w:t>Wykonawca winien wykazać, że wykonał w okresie ostatnich trzech lat przed upływem terminu składania ofert, a jeżeli okres prowadzenia działalności jest krótszy – w tym okresie, co najmniej jedno zadanie</w:t>
      </w:r>
      <w:r w:rsidRPr="007E5478">
        <w:rPr>
          <w:rFonts w:cstheme="minorHAnsi"/>
          <w:bCs/>
          <w:sz w:val="24"/>
          <w:szCs w:val="24"/>
        </w:rPr>
        <w:t xml:space="preserve"> w zakres którego wchodziła budowa lub remont oświetlenia zewnętrznego (parkowego, ulicznego itp.)</w:t>
      </w:r>
    </w:p>
    <w:p w14:paraId="5449790B" w14:textId="77777777" w:rsidR="00C32ED5" w:rsidRPr="007E5478" w:rsidRDefault="00C32ED5" w:rsidP="00C32ED5">
      <w:pPr>
        <w:spacing w:after="0"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Potencjał Kadrowy:</w:t>
      </w:r>
    </w:p>
    <w:p w14:paraId="21B582A0" w14:textId="77777777" w:rsidR="00C32ED5" w:rsidRPr="007E5478" w:rsidRDefault="00C32ED5" w:rsidP="00C32ED5">
      <w:pPr>
        <w:spacing w:after="0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Wykonawca winien wykazać, że dysponuje </w:t>
      </w:r>
      <w:r w:rsidRPr="007E5478">
        <w:rPr>
          <w:rFonts w:cstheme="minorHAnsi"/>
          <w:bCs/>
          <w:sz w:val="24"/>
          <w:szCs w:val="24"/>
        </w:rPr>
        <w:t xml:space="preserve">osobą, która będzie posiadać: </w:t>
      </w:r>
    </w:p>
    <w:p w14:paraId="4B60EF9E" w14:textId="77777777" w:rsidR="00C32ED5" w:rsidRPr="007E5478" w:rsidRDefault="00C32ED5" w:rsidP="00C32ED5">
      <w:pPr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- Świadectwo kwalifikacyjne E do 1kV </w:t>
      </w:r>
      <w:bookmarkStart w:id="3" w:name="_Hlk117585936"/>
      <w:r w:rsidRPr="007E5478">
        <w:rPr>
          <w:rFonts w:cstheme="minorHAnsi"/>
          <w:sz w:val="24"/>
          <w:szCs w:val="24"/>
        </w:rPr>
        <w:t>w zakresie montażu sieci elektrycznego oświetlenia ulicznego.</w:t>
      </w:r>
    </w:p>
    <w:bookmarkEnd w:id="3"/>
    <w:p w14:paraId="60D562C7" w14:textId="77777777" w:rsidR="00C32ED5" w:rsidRPr="007E5478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Obowiązki Wykonawcy: </w:t>
      </w:r>
      <w:r w:rsidRPr="007E5478">
        <w:rPr>
          <w:rFonts w:cstheme="minorHAnsi"/>
          <w:sz w:val="24"/>
          <w:szCs w:val="24"/>
        </w:rPr>
        <w:t>określa Wzór umowy,</w:t>
      </w:r>
    </w:p>
    <w:p w14:paraId="753B5916" w14:textId="77777777" w:rsidR="00C32ED5" w:rsidRPr="007E5478" w:rsidRDefault="00C32ED5" w:rsidP="00C32ED5">
      <w:pPr>
        <w:spacing w:line="23" w:lineRule="atLeast"/>
        <w:jc w:val="both"/>
        <w:outlineLvl w:val="0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Termin związania z ofertą: </w:t>
      </w:r>
      <w:r w:rsidRPr="007E5478">
        <w:rPr>
          <w:rFonts w:cstheme="minorHAnsi"/>
          <w:sz w:val="24"/>
          <w:szCs w:val="24"/>
        </w:rPr>
        <w:t>10 dni,</w:t>
      </w:r>
    </w:p>
    <w:p w14:paraId="00D5974F" w14:textId="77777777" w:rsidR="00C32ED5" w:rsidRPr="007E5478" w:rsidRDefault="00C32ED5" w:rsidP="00C32ED5">
      <w:pPr>
        <w:spacing w:line="23" w:lineRule="atLeast"/>
        <w:jc w:val="both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Ofertę proszę przygotować zgodnie z dołączonym wzorem „Treść oferty”.</w:t>
      </w:r>
    </w:p>
    <w:p w14:paraId="1D1A5DFC" w14:textId="77777777" w:rsidR="00C32ED5" w:rsidRPr="007E5478" w:rsidRDefault="00C32ED5" w:rsidP="00C32ED5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>Do oferty (zał. nr 2) należy dołączyć:</w:t>
      </w:r>
    </w:p>
    <w:p w14:paraId="17944D70" w14:textId="77777777" w:rsidR="00C32ED5" w:rsidRPr="007E5478" w:rsidRDefault="00C32ED5" w:rsidP="00153D7A">
      <w:pPr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kosztorys ofertowy przygotowany zgodnie ze wzorem – załącznik nr 1,</w:t>
      </w:r>
    </w:p>
    <w:p w14:paraId="4BEE8629" w14:textId="77777777" w:rsidR="00C32ED5" w:rsidRPr="007E5478" w:rsidRDefault="00C32ED5" w:rsidP="00153D7A">
      <w:pPr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dokumenty potwierdzające doświadczenie Wykonawcy w zakresie wskazanym powyżej wraz z dokumentami potwierdzającymi prawidłowość ich wykonania (oświadczenie o wykonaniu zadania pod nazwą…. w zakres którego wchodziło wykonanie…., poświadczenia od zamawiającego), </w:t>
      </w:r>
    </w:p>
    <w:p w14:paraId="189DBE3B" w14:textId="77777777" w:rsidR="00C32ED5" w:rsidRPr="007E5478" w:rsidRDefault="00C32ED5" w:rsidP="00153D7A">
      <w:pPr>
        <w:spacing w:after="120"/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bCs/>
          <w:sz w:val="24"/>
          <w:szCs w:val="24"/>
        </w:rPr>
        <w:t>oświadczenie o dysponowaniu osobą posiadającą Świadectwo kwalifikacyjne E</w:t>
      </w:r>
      <w:r>
        <w:rPr>
          <w:rFonts w:cstheme="minorHAnsi"/>
          <w:bCs/>
          <w:sz w:val="24"/>
          <w:szCs w:val="24"/>
        </w:rPr>
        <w:t xml:space="preserve"> </w:t>
      </w:r>
      <w:r w:rsidRPr="007E5478">
        <w:rPr>
          <w:rFonts w:cstheme="minorHAnsi"/>
          <w:sz w:val="24"/>
          <w:szCs w:val="24"/>
        </w:rPr>
        <w:t>do 1kV w zakresie montażu sieci elektrycznego oświetlenia ulicznego.</w:t>
      </w:r>
    </w:p>
    <w:p w14:paraId="33A6FDE4" w14:textId="77777777" w:rsidR="00C32ED5" w:rsidRPr="007E5478" w:rsidRDefault="00C32ED5" w:rsidP="00C32ED5">
      <w:pPr>
        <w:spacing w:line="23" w:lineRule="atLeast"/>
        <w:outlineLvl w:val="0"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UWAGA! </w:t>
      </w:r>
    </w:p>
    <w:p w14:paraId="0C6B70D1" w14:textId="38C43477" w:rsidR="00C32ED5" w:rsidRPr="007E5478" w:rsidRDefault="00C32ED5" w:rsidP="000A15BB">
      <w:pPr>
        <w:spacing w:line="23" w:lineRule="atLeast"/>
        <w:ind w:firstLine="426"/>
        <w:contextualSpacing/>
        <w:rPr>
          <w:rFonts w:cstheme="minorHAnsi"/>
          <w:b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Zamawiający informuje, że nie będą rozpatrywane oferty Wykonawcy, który z przyczyn leżących po jego stronie, nie wykonał, albo nienależycie wykonał wcześniejszą umowę w sprawie zamówienia publicznego realizowanego na rzecz Gminy Miasta Rzeszów. </w:t>
      </w:r>
    </w:p>
    <w:p w14:paraId="10D3CB49" w14:textId="77777777" w:rsidR="00C32ED5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b/>
          <w:sz w:val="24"/>
          <w:szCs w:val="24"/>
        </w:rPr>
        <w:t xml:space="preserve">Kryterium wyboru oferty – </w:t>
      </w:r>
      <w:r w:rsidRPr="007E5478">
        <w:rPr>
          <w:rFonts w:cstheme="minorHAnsi"/>
          <w:sz w:val="24"/>
          <w:szCs w:val="24"/>
        </w:rPr>
        <w:t>100 % cena:</w:t>
      </w:r>
    </w:p>
    <w:p w14:paraId="7E053394" w14:textId="77777777" w:rsidR="00153D7A" w:rsidRDefault="00153D7A" w:rsidP="00C32ED5">
      <w:pPr>
        <w:spacing w:line="23" w:lineRule="atLeast"/>
        <w:rPr>
          <w:rFonts w:cstheme="minorHAnsi"/>
          <w:sz w:val="24"/>
          <w:szCs w:val="24"/>
        </w:rPr>
      </w:pPr>
    </w:p>
    <w:p w14:paraId="073ACAA3" w14:textId="77777777" w:rsidR="00153D7A" w:rsidRDefault="00153D7A" w:rsidP="00C32ED5">
      <w:pPr>
        <w:spacing w:line="23" w:lineRule="atLeast"/>
        <w:rPr>
          <w:rFonts w:cstheme="minorHAnsi"/>
          <w:sz w:val="24"/>
          <w:szCs w:val="24"/>
        </w:rPr>
      </w:pPr>
    </w:p>
    <w:p w14:paraId="421C4F97" w14:textId="77777777" w:rsidR="00153D7A" w:rsidRDefault="00153D7A" w:rsidP="00C32ED5">
      <w:pPr>
        <w:spacing w:line="23" w:lineRule="atLeast"/>
        <w:rPr>
          <w:rFonts w:cstheme="minorHAnsi"/>
          <w:sz w:val="24"/>
          <w:szCs w:val="24"/>
        </w:rPr>
      </w:pPr>
    </w:p>
    <w:p w14:paraId="16348574" w14:textId="77777777" w:rsidR="00153D7A" w:rsidRDefault="00153D7A" w:rsidP="00C32ED5">
      <w:pPr>
        <w:spacing w:line="23" w:lineRule="atLeast"/>
        <w:rPr>
          <w:rFonts w:cstheme="minorHAnsi"/>
          <w:sz w:val="24"/>
          <w:szCs w:val="24"/>
        </w:rPr>
      </w:pPr>
    </w:p>
    <w:p w14:paraId="7858327E" w14:textId="77777777" w:rsidR="00153D7A" w:rsidRDefault="00153D7A" w:rsidP="00C32ED5">
      <w:pPr>
        <w:spacing w:line="23" w:lineRule="atLeast"/>
        <w:rPr>
          <w:rFonts w:cstheme="minorHAnsi"/>
          <w:sz w:val="24"/>
          <w:szCs w:val="24"/>
        </w:rPr>
      </w:pPr>
    </w:p>
    <w:p w14:paraId="16BB6593" w14:textId="77777777" w:rsidR="00153D7A" w:rsidRPr="007E5478" w:rsidRDefault="00153D7A" w:rsidP="00C32ED5">
      <w:pPr>
        <w:spacing w:line="23" w:lineRule="atLeast"/>
        <w:rPr>
          <w:rFonts w:cstheme="minorHAnsi"/>
          <w:b/>
          <w:sz w:val="24"/>
          <w:szCs w:val="24"/>
        </w:rPr>
      </w:pPr>
    </w:p>
    <w:p w14:paraId="4934BCD6" w14:textId="716ECE64" w:rsidR="00153D7A" w:rsidRDefault="00C32ED5" w:rsidP="00153D7A">
      <w:pPr>
        <w:spacing w:after="120" w:line="23" w:lineRule="atLeast"/>
        <w:ind w:left="357" w:firstLine="346"/>
        <w:contextualSpacing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 xml:space="preserve">Wybrany zostanie Wykonawca, który wykaże się posiadaną niezbędną wiedzą i doświadczeniem, dysponowaniem osobami zdolnymi do wykonania zamówienia, złoży wymagane zapytaniem dokumenty oraz którego oferta będzie przedstawiać najniższą cenę w stosunku do złożonych ofert. </w:t>
      </w:r>
    </w:p>
    <w:p w14:paraId="2CAF72CF" w14:textId="77777777" w:rsidR="00153D7A" w:rsidRPr="000A15BB" w:rsidRDefault="00153D7A" w:rsidP="00153D7A">
      <w:pPr>
        <w:spacing w:after="120" w:line="23" w:lineRule="atLeast"/>
        <w:ind w:left="357" w:firstLine="346"/>
        <w:contextualSpacing/>
        <w:rPr>
          <w:rFonts w:cstheme="minorHAnsi"/>
          <w:sz w:val="24"/>
          <w:szCs w:val="24"/>
        </w:rPr>
      </w:pPr>
    </w:p>
    <w:p w14:paraId="2AF8B9D2" w14:textId="77777777" w:rsidR="00C32ED5" w:rsidRPr="007E5478" w:rsidRDefault="00C32ED5" w:rsidP="00C32ED5">
      <w:pPr>
        <w:spacing w:line="23" w:lineRule="atLeast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Do zapytania ofertowego dołączono:</w:t>
      </w:r>
    </w:p>
    <w:p w14:paraId="22FD8089" w14:textId="77777777" w:rsidR="00C32ED5" w:rsidRPr="007E5478" w:rsidRDefault="00C32ED5" w:rsidP="000A15BB">
      <w:pPr>
        <w:spacing w:after="0" w:line="23" w:lineRule="atLeast"/>
        <w:ind w:left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Załącznik Nr 1 – Wzór kosztorysu ofertowego</w:t>
      </w:r>
    </w:p>
    <w:p w14:paraId="7238DA0A" w14:textId="77777777" w:rsidR="00C32ED5" w:rsidRPr="007E5478" w:rsidRDefault="00C32ED5" w:rsidP="000A15BB">
      <w:pPr>
        <w:spacing w:after="0" w:line="23" w:lineRule="atLeast"/>
        <w:ind w:left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Załącznik Nr 2 – Treść oferty</w:t>
      </w:r>
    </w:p>
    <w:p w14:paraId="0A119C69" w14:textId="77777777" w:rsidR="00C32ED5" w:rsidRPr="007E5478" w:rsidRDefault="00C32ED5" w:rsidP="000A15BB">
      <w:pPr>
        <w:spacing w:after="0" w:line="23" w:lineRule="atLeast"/>
        <w:ind w:left="284"/>
        <w:rPr>
          <w:rFonts w:cstheme="minorHAnsi"/>
          <w:sz w:val="24"/>
          <w:szCs w:val="24"/>
        </w:rPr>
      </w:pPr>
      <w:r w:rsidRPr="007E5478">
        <w:rPr>
          <w:rFonts w:cstheme="minorHAnsi"/>
          <w:sz w:val="24"/>
          <w:szCs w:val="24"/>
        </w:rPr>
        <w:t>Załącznik Nr 3 – Wzór umowy</w:t>
      </w:r>
    </w:p>
    <w:p w14:paraId="314E2A4A" w14:textId="77777777" w:rsidR="0020551F" w:rsidRDefault="0020551F"/>
    <w:sectPr w:rsidR="0020551F" w:rsidSect="000A15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EB01" w14:textId="77777777" w:rsidR="00A44627" w:rsidRDefault="00A44627" w:rsidP="003D6EEB">
      <w:pPr>
        <w:spacing w:after="0" w:line="240" w:lineRule="auto"/>
      </w:pPr>
      <w:r>
        <w:separator/>
      </w:r>
    </w:p>
  </w:endnote>
  <w:endnote w:type="continuationSeparator" w:id="0">
    <w:p w14:paraId="072C8C50" w14:textId="77777777" w:rsidR="00A44627" w:rsidRDefault="00A4462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AA5E" w14:textId="77777777" w:rsidR="00A44627" w:rsidRDefault="00A44627" w:rsidP="003D6EEB">
      <w:pPr>
        <w:spacing w:after="0" w:line="240" w:lineRule="auto"/>
      </w:pPr>
      <w:r>
        <w:separator/>
      </w:r>
    </w:p>
  </w:footnote>
  <w:footnote w:type="continuationSeparator" w:id="0">
    <w:p w14:paraId="2858D0EC" w14:textId="77777777" w:rsidR="00A44627" w:rsidRDefault="00A44627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B6"/>
    <w:multiLevelType w:val="hybridMultilevel"/>
    <w:tmpl w:val="273ED3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61712B"/>
    <w:multiLevelType w:val="hybridMultilevel"/>
    <w:tmpl w:val="F1C6E9D6"/>
    <w:lvl w:ilvl="0" w:tplc="3692E39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23F"/>
    <w:multiLevelType w:val="hybridMultilevel"/>
    <w:tmpl w:val="A1163CA2"/>
    <w:lvl w:ilvl="0" w:tplc="875E9DE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338"/>
    <w:multiLevelType w:val="hybridMultilevel"/>
    <w:tmpl w:val="F1C6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3722C2B"/>
    <w:multiLevelType w:val="hybridMultilevel"/>
    <w:tmpl w:val="5CB88894"/>
    <w:lvl w:ilvl="0" w:tplc="3CC6E4D2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26192"/>
    <w:multiLevelType w:val="hybridMultilevel"/>
    <w:tmpl w:val="53A698E2"/>
    <w:lvl w:ilvl="0" w:tplc="A8648F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E1821"/>
    <w:multiLevelType w:val="hybridMultilevel"/>
    <w:tmpl w:val="224C23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2D1194"/>
    <w:multiLevelType w:val="hybridMultilevel"/>
    <w:tmpl w:val="C1D45FF6"/>
    <w:lvl w:ilvl="0" w:tplc="FAFE8504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61336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382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481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009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202364">
    <w:abstractNumId w:val="3"/>
  </w:num>
  <w:num w:numId="6" w16cid:durableId="183934245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06498750">
    <w:abstractNumId w:val="2"/>
  </w:num>
  <w:num w:numId="8" w16cid:durableId="170610902">
    <w:abstractNumId w:val="10"/>
  </w:num>
  <w:num w:numId="9" w16cid:durableId="1974946696">
    <w:abstractNumId w:val="5"/>
  </w:num>
  <w:num w:numId="10" w16cid:durableId="69158760">
    <w:abstractNumId w:val="9"/>
  </w:num>
  <w:num w:numId="11" w16cid:durableId="2089960196">
    <w:abstractNumId w:val="6"/>
  </w:num>
  <w:num w:numId="12" w16cid:durableId="2035954100">
    <w:abstractNumId w:val="0"/>
  </w:num>
  <w:num w:numId="13" w16cid:durableId="276109924">
    <w:abstractNumId w:val="11"/>
  </w:num>
  <w:num w:numId="14" w16cid:durableId="1884245763">
    <w:abstractNumId w:val="8"/>
  </w:num>
  <w:num w:numId="15" w16cid:durableId="764955141">
    <w:abstractNumId w:val="7"/>
  </w:num>
  <w:num w:numId="16" w16cid:durableId="123943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70DA1"/>
    <w:rsid w:val="000A15BB"/>
    <w:rsid w:val="000A5F08"/>
    <w:rsid w:val="000B0747"/>
    <w:rsid w:val="000D560A"/>
    <w:rsid w:val="00106980"/>
    <w:rsid w:val="0012346C"/>
    <w:rsid w:val="001424A0"/>
    <w:rsid w:val="00153D7A"/>
    <w:rsid w:val="0020551F"/>
    <w:rsid w:val="00271D23"/>
    <w:rsid w:val="002774C7"/>
    <w:rsid w:val="0028020B"/>
    <w:rsid w:val="002F5E63"/>
    <w:rsid w:val="003209A6"/>
    <w:rsid w:val="00325F23"/>
    <w:rsid w:val="00341D38"/>
    <w:rsid w:val="003D6EEB"/>
    <w:rsid w:val="003E31C6"/>
    <w:rsid w:val="003E6B83"/>
    <w:rsid w:val="003F4772"/>
    <w:rsid w:val="00405722"/>
    <w:rsid w:val="004167E3"/>
    <w:rsid w:val="004272B0"/>
    <w:rsid w:val="004405D5"/>
    <w:rsid w:val="004B430F"/>
    <w:rsid w:val="004C7EC0"/>
    <w:rsid w:val="00510544"/>
    <w:rsid w:val="00546675"/>
    <w:rsid w:val="005604B9"/>
    <w:rsid w:val="00560693"/>
    <w:rsid w:val="0057195B"/>
    <w:rsid w:val="00625B94"/>
    <w:rsid w:val="006735A3"/>
    <w:rsid w:val="00696E00"/>
    <w:rsid w:val="006B4081"/>
    <w:rsid w:val="007E6AE6"/>
    <w:rsid w:val="007E78A3"/>
    <w:rsid w:val="007F6438"/>
    <w:rsid w:val="0081318D"/>
    <w:rsid w:val="00827368"/>
    <w:rsid w:val="008956CA"/>
    <w:rsid w:val="008C6FC1"/>
    <w:rsid w:val="00935FA3"/>
    <w:rsid w:val="009934DA"/>
    <w:rsid w:val="009D4A98"/>
    <w:rsid w:val="00A142EA"/>
    <w:rsid w:val="00A1623F"/>
    <w:rsid w:val="00A27F76"/>
    <w:rsid w:val="00A44627"/>
    <w:rsid w:val="00AC21A7"/>
    <w:rsid w:val="00B2488E"/>
    <w:rsid w:val="00B6030C"/>
    <w:rsid w:val="00C06AFC"/>
    <w:rsid w:val="00C32ED5"/>
    <w:rsid w:val="00C74A5E"/>
    <w:rsid w:val="00CA7FCE"/>
    <w:rsid w:val="00CC18C9"/>
    <w:rsid w:val="00D20FFE"/>
    <w:rsid w:val="00DC0AF6"/>
    <w:rsid w:val="00EF0D54"/>
    <w:rsid w:val="00F225D8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F08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C32E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2E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jniemiec</cp:lastModifiedBy>
  <cp:revision>19</cp:revision>
  <cp:lastPrinted>2023-04-26T09:26:00Z</cp:lastPrinted>
  <dcterms:created xsi:type="dcterms:W3CDTF">2022-08-03T10:55:00Z</dcterms:created>
  <dcterms:modified xsi:type="dcterms:W3CDTF">2023-04-26T09:32:00Z</dcterms:modified>
</cp:coreProperties>
</file>